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0" w:rsidRDefault="00582E30" w:rsidP="00582E30">
      <w:pPr>
        <w:pStyle w:val="affff2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</w:t>
      </w:r>
    </w:p>
    <w:p w:rsidR="00582E30" w:rsidRDefault="00582E30" w:rsidP="00582E30">
      <w:pPr>
        <w:pStyle w:val="affff2"/>
        <w:shd w:val="clear" w:color="auto" w:fill="FFFFFF"/>
        <w:spacing w:before="0" w:beforeAutospacing="0" w:after="0" w:afterAutospacing="0"/>
        <w:ind w:left="11340"/>
        <w:jc w:val="right"/>
      </w:pPr>
    </w:p>
    <w:p w:rsidR="00582E30" w:rsidRPr="0012623E" w:rsidRDefault="00582E30" w:rsidP="00582E30">
      <w:pPr>
        <w:pStyle w:val="affff2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582E30" w:rsidRPr="0012623E" w:rsidRDefault="00582E30" w:rsidP="00582E30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582E30" w:rsidRPr="0012623E" w:rsidRDefault="00582E30" w:rsidP="00582E30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2623E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 </w:t>
      </w:r>
      <w:r w:rsidRPr="0012623E">
        <w:rPr>
          <w:rFonts w:ascii="Times New Roman" w:hAnsi="Times New Roman" w:cs="Times New Roman"/>
        </w:rPr>
        <w:t xml:space="preserve">МР </w:t>
      </w:r>
      <w:proofErr w:type="spellStart"/>
      <w:r w:rsidRPr="0012623E">
        <w:rPr>
          <w:rFonts w:ascii="Times New Roman" w:hAnsi="Times New Roman" w:cs="Times New Roman"/>
        </w:rPr>
        <w:t>Аургазинский</w:t>
      </w:r>
      <w:proofErr w:type="spellEnd"/>
      <w:r w:rsidRPr="0012623E">
        <w:rPr>
          <w:rFonts w:ascii="Times New Roman" w:hAnsi="Times New Roman" w:cs="Times New Roman"/>
        </w:rPr>
        <w:t xml:space="preserve"> район РБ</w:t>
      </w:r>
    </w:p>
    <w:p w:rsidR="00582E30" w:rsidRPr="0012623E" w:rsidRDefault="00582E30" w:rsidP="00582E30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от </w:t>
      </w:r>
      <w:r w:rsidR="00FE23D4">
        <w:rPr>
          <w:rFonts w:ascii="Times New Roman" w:hAnsi="Times New Roman" w:cs="Times New Roman"/>
        </w:rPr>
        <w:t>13.09.2021г. №  38</w:t>
      </w:r>
    </w:p>
    <w:p w:rsidR="00582E30" w:rsidRDefault="00582E30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6CCE" w:rsidRDefault="00F82DCF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8D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CE" w:rsidRDefault="005A1036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6CCE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D6CC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82DCF" w:rsidRPr="008D7FE2" w:rsidRDefault="005A1036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82DCF" w:rsidRPr="008D7FE2" w:rsidRDefault="00F82DCF">
      <w:pPr>
        <w:rPr>
          <w:rFonts w:ascii="Times New Roman" w:hAnsi="Times New Roman" w:cs="Times New Roman"/>
          <w:sz w:val="28"/>
          <w:szCs w:val="28"/>
        </w:rPr>
      </w:pPr>
    </w:p>
    <w:p w:rsidR="00F82DCF" w:rsidRPr="008D7FE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F82DCF" w:rsidRDefault="00F82D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985"/>
        <w:gridCol w:w="1392"/>
        <w:gridCol w:w="1195"/>
        <w:gridCol w:w="1484"/>
        <w:gridCol w:w="1740"/>
        <w:gridCol w:w="1418"/>
        <w:gridCol w:w="1276"/>
        <w:gridCol w:w="1529"/>
        <w:gridCol w:w="1544"/>
        <w:gridCol w:w="1879"/>
      </w:tblGrid>
      <w:tr w:rsidR="00A55797" w:rsidRPr="006C5FD8" w:rsidTr="00582E30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br/>
            </w:r>
            <w:proofErr w:type="spellStart"/>
            <w:proofErr w:type="gramStart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  <w:proofErr w:type="gramEnd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proofErr w:type="spellStart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5797" w:rsidRPr="006C5FD8" w:rsidTr="00582E30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AF7D26" w:rsidRPr="006C5FD8" w:rsidTr="00582E30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A1036" w:rsidRDefault="005A1036">
      <w:pPr>
        <w:pStyle w:val="1"/>
      </w:pPr>
      <w:bookmarkStart w:id="1" w:name="sub_200"/>
    </w:p>
    <w:p w:rsidR="00F82DCF" w:rsidRPr="009D6CCE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r w:rsidRPr="009D6CCE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</w:p>
    <w:bookmarkEnd w:id="1"/>
    <w:p w:rsidR="00F82DCF" w:rsidRPr="00D31CD4" w:rsidRDefault="00F82DCF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br/>
            </w:r>
            <w:proofErr w:type="spellStart"/>
            <w:proofErr w:type="gramStart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  <w:proofErr w:type="gramEnd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proofErr w:type="spellStart"/>
            <w:r w:rsidR="00F82DCF" w:rsidRPr="009D6CCE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6CCE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2DCF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9D6CCE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  <w:r w:rsidRPr="009D6CCE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AF7D26" w:rsidRPr="006C5FD8" w:rsidTr="00EC590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26" w:rsidRPr="009D6CCE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7FC3" w:rsidRDefault="00E97FC3" w:rsidP="00E97FC3"/>
    <w:p w:rsidR="0022597F" w:rsidRDefault="0022597F" w:rsidP="009D6CCE">
      <w:pPr>
        <w:pStyle w:val="1"/>
        <w:jc w:val="both"/>
      </w:pPr>
      <w:bookmarkStart w:id="2" w:name="sub_210"/>
    </w:p>
    <w:p w:rsidR="00582E30" w:rsidRPr="00582E30" w:rsidRDefault="00582E30" w:rsidP="00582E30"/>
    <w:p w:rsidR="00F82DCF" w:rsidRPr="009D6CCE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r w:rsidRPr="009D6CCE">
        <w:rPr>
          <w:rFonts w:ascii="Times New Roman" w:hAnsi="Times New Roman" w:cs="Times New Roman"/>
          <w:sz w:val="28"/>
          <w:szCs w:val="28"/>
        </w:rPr>
        <w:lastRenderedPageBreak/>
        <w:t>Раздел 2.1. Сведения об акциях акционерных обществ</w:t>
      </w:r>
    </w:p>
    <w:bookmarkEnd w:id="2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988"/>
      </w:tblGrid>
      <w:tr w:rsidR="00F82DCF" w:rsidRP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</w:tc>
      </w:tr>
      <w:tr w:rsidR="00F82D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2597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Default="0022597F">
            <w:pPr>
              <w:pStyle w:val="aff7"/>
              <w:jc w:val="center"/>
            </w:pPr>
          </w:p>
        </w:tc>
      </w:tr>
    </w:tbl>
    <w:p w:rsidR="00F82DCF" w:rsidRDefault="00F82DCF"/>
    <w:p w:rsidR="0022597F" w:rsidRDefault="0022597F">
      <w:pPr>
        <w:pStyle w:val="1"/>
      </w:pPr>
      <w:bookmarkStart w:id="3" w:name="sub_220"/>
    </w:p>
    <w:p w:rsidR="009D6CCE" w:rsidRPr="009D6CCE" w:rsidRDefault="009D6CCE" w:rsidP="009D6CCE"/>
    <w:p w:rsidR="00F82DCF" w:rsidRPr="009D6CCE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r w:rsidRPr="009D6CCE">
        <w:rPr>
          <w:rFonts w:ascii="Times New Roman" w:hAnsi="Times New Roman" w:cs="Times New Roman"/>
          <w:sz w:val="28"/>
          <w:szCs w:val="28"/>
        </w:rPr>
        <w:t>Раздел 2.2. Сведения о долях (вкладах) в уставных (складочных) капиталах хозяйственных обществ и товариществ</w:t>
      </w:r>
    </w:p>
    <w:bookmarkEnd w:id="3"/>
    <w:p w:rsidR="00F82DCF" w:rsidRPr="009D6CCE" w:rsidRDefault="00F82DCF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909"/>
      </w:tblGrid>
      <w:tr w:rsidR="00F82DCF" w:rsidRPr="009D6CC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82DCF" w:rsidRPr="009D6CC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7D26" w:rsidRPr="009D6CC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26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26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6CCE" w:rsidRPr="00336062" w:rsidRDefault="009D6CCE">
      <w:pPr>
        <w:pStyle w:val="1"/>
        <w:rPr>
          <w:rFonts w:ascii="Times New Roman" w:hAnsi="Times New Roman" w:cs="Times New Roman"/>
        </w:rPr>
      </w:pPr>
      <w:bookmarkStart w:id="4" w:name="sub_300"/>
    </w:p>
    <w:p w:rsidR="00F82DCF" w:rsidRPr="0033606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r w:rsidRPr="00336062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Pr="00336062">
        <w:rPr>
          <w:rFonts w:ascii="Times New Roman" w:hAnsi="Times New Roman" w:cs="Times New Roman"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4"/>
    <w:p w:rsidR="00F82DCF" w:rsidRPr="00336062" w:rsidRDefault="00F82DCF">
      <w:pPr>
        <w:rPr>
          <w:rFonts w:ascii="Times New Roman" w:hAnsi="Times New Roman" w:cs="Times New Roman"/>
          <w:sz w:val="28"/>
          <w:szCs w:val="28"/>
        </w:rPr>
      </w:pPr>
    </w:p>
    <w:p w:rsidR="00F82DCF" w:rsidRPr="0033606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310"/>
      <w:r w:rsidRPr="00336062">
        <w:rPr>
          <w:rFonts w:ascii="Times New Roman" w:hAnsi="Times New Roman" w:cs="Times New Roman"/>
          <w:sz w:val="28"/>
          <w:szCs w:val="28"/>
        </w:rPr>
        <w:t>Раздел 3.1. Муниципальные унитарные предприятия</w:t>
      </w:r>
    </w:p>
    <w:bookmarkEnd w:id="5"/>
    <w:p w:rsidR="00F82DCF" w:rsidRPr="00336062" w:rsidRDefault="00F82DCF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82DCF" w:rsidRPr="0033606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F82DCF" w:rsidRPr="0033606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2597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7F" w:rsidRPr="00336062" w:rsidRDefault="0022597F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</w:tbl>
    <w:p w:rsidR="00F82DCF" w:rsidRDefault="00F82DCF"/>
    <w:p w:rsidR="00582E30" w:rsidRDefault="00582E30"/>
    <w:p w:rsidR="00582E30" w:rsidRDefault="00582E30"/>
    <w:p w:rsidR="00582E30" w:rsidRDefault="00582E30"/>
    <w:p w:rsidR="00582E30" w:rsidRDefault="00582E30"/>
    <w:p w:rsidR="00582E30" w:rsidRDefault="00582E30"/>
    <w:p w:rsidR="00F82DCF" w:rsidRPr="0033606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320"/>
      <w:r w:rsidRPr="00336062">
        <w:rPr>
          <w:rFonts w:ascii="Times New Roman" w:hAnsi="Times New Roman" w:cs="Times New Roman"/>
          <w:sz w:val="28"/>
          <w:szCs w:val="28"/>
        </w:rPr>
        <w:lastRenderedPageBreak/>
        <w:t>Раздел 3.2. Муниципальные учреждения</w:t>
      </w:r>
    </w:p>
    <w:bookmarkEnd w:id="6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82DCF" w:rsidRPr="0022597F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Pr="00AF7D26" w:rsidRDefault="00E047AF" w:rsidP="00E047A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047AF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47AF" w:rsidRDefault="00E047AF" w:rsidP="00E047AF">
            <w:pPr>
              <w:pStyle w:val="aff7"/>
              <w:jc w:val="center"/>
            </w:pPr>
          </w:p>
        </w:tc>
      </w:tr>
    </w:tbl>
    <w:p w:rsidR="00F82DCF" w:rsidRDefault="00F82DCF"/>
    <w:p w:rsidR="00E047AF" w:rsidRPr="00336062" w:rsidRDefault="00E047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30"/>
    </w:p>
    <w:p w:rsidR="00F82DCF" w:rsidRPr="00336062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r w:rsidRPr="00336062">
        <w:rPr>
          <w:rFonts w:ascii="Times New Roman" w:hAnsi="Times New Roman" w:cs="Times New Roman"/>
          <w:sz w:val="28"/>
          <w:szCs w:val="28"/>
        </w:rPr>
        <w:t xml:space="preserve">Раздел 3.3. </w:t>
      </w:r>
      <w:proofErr w:type="gramStart"/>
      <w:r w:rsidRPr="00336062">
        <w:rPr>
          <w:rFonts w:ascii="Times New Roman" w:hAnsi="Times New Roman" w:cs="Times New Roman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7"/>
    <w:p w:rsidR="00F82DCF" w:rsidRDefault="00F82DCF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19"/>
      </w:tblGrid>
      <w:tr w:rsidR="00F82DCF" w:rsidRP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D7B24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Pr="00AF7D26" w:rsidRDefault="006D7B24" w:rsidP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2DCF" w:rsidRDefault="00F82DCF"/>
    <w:p w:rsidR="00F82DCF" w:rsidRPr="00AF7D26" w:rsidRDefault="00F82DC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340"/>
      <w:r w:rsidRPr="00AF7D26">
        <w:rPr>
          <w:rFonts w:ascii="Times New Roman" w:hAnsi="Times New Roman" w:cs="Times New Roman"/>
          <w:sz w:val="28"/>
          <w:szCs w:val="28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8"/>
    <w:p w:rsidR="00F82DCF" w:rsidRDefault="00F82DC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5009"/>
      </w:tblGrid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AF7D26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F82DCF" w:rsidRPr="00AF7D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82D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CF" w:rsidRPr="00AF7D26" w:rsidRDefault="00F82DCF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D7B24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24" w:rsidRPr="00AF7D26" w:rsidRDefault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B24" w:rsidRPr="00AF7D26" w:rsidRDefault="006D7B24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2DCF" w:rsidRDefault="00F82DCF"/>
    <w:sectPr w:rsidR="00F82DCF" w:rsidSect="009D6CCE">
      <w:pgSz w:w="16837" w:h="11905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1525"/>
    <w:rsid w:val="00016CF3"/>
    <w:rsid w:val="000274CA"/>
    <w:rsid w:val="000B6A15"/>
    <w:rsid w:val="00144FED"/>
    <w:rsid w:val="00167F4F"/>
    <w:rsid w:val="001E0954"/>
    <w:rsid w:val="0022597F"/>
    <w:rsid w:val="0027505F"/>
    <w:rsid w:val="002D3247"/>
    <w:rsid w:val="00327705"/>
    <w:rsid w:val="00336062"/>
    <w:rsid w:val="0035562A"/>
    <w:rsid w:val="003A5A7B"/>
    <w:rsid w:val="005277C8"/>
    <w:rsid w:val="00582E30"/>
    <w:rsid w:val="005A1036"/>
    <w:rsid w:val="0060742A"/>
    <w:rsid w:val="00612112"/>
    <w:rsid w:val="00624994"/>
    <w:rsid w:val="006643FE"/>
    <w:rsid w:val="006C5FD8"/>
    <w:rsid w:val="006D7B24"/>
    <w:rsid w:val="00731EE1"/>
    <w:rsid w:val="007565C2"/>
    <w:rsid w:val="007D7EDE"/>
    <w:rsid w:val="008D7FE2"/>
    <w:rsid w:val="008F7964"/>
    <w:rsid w:val="009779AD"/>
    <w:rsid w:val="009D6CCE"/>
    <w:rsid w:val="00A02376"/>
    <w:rsid w:val="00A55797"/>
    <w:rsid w:val="00A813AE"/>
    <w:rsid w:val="00AC0FD6"/>
    <w:rsid w:val="00AF7D26"/>
    <w:rsid w:val="00B11525"/>
    <w:rsid w:val="00B840E5"/>
    <w:rsid w:val="00BC2502"/>
    <w:rsid w:val="00BD4D5A"/>
    <w:rsid w:val="00BF5F6E"/>
    <w:rsid w:val="00C32F2A"/>
    <w:rsid w:val="00C833FF"/>
    <w:rsid w:val="00D31CD4"/>
    <w:rsid w:val="00D566B1"/>
    <w:rsid w:val="00D73B14"/>
    <w:rsid w:val="00D82420"/>
    <w:rsid w:val="00DB365F"/>
    <w:rsid w:val="00DC376F"/>
    <w:rsid w:val="00DF0570"/>
    <w:rsid w:val="00E047AF"/>
    <w:rsid w:val="00E11F42"/>
    <w:rsid w:val="00E97FC3"/>
    <w:rsid w:val="00EC590E"/>
    <w:rsid w:val="00ED05A2"/>
    <w:rsid w:val="00F65AEC"/>
    <w:rsid w:val="00F82DCF"/>
    <w:rsid w:val="00FA5454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7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376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376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37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37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37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37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37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376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376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C376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C37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376F"/>
  </w:style>
  <w:style w:type="paragraph" w:customStyle="1" w:styleId="a8">
    <w:name w:val="Внимание: недобросовестность!"/>
    <w:basedOn w:val="a6"/>
    <w:next w:val="a"/>
    <w:uiPriority w:val="99"/>
    <w:rsid w:val="00DC376F"/>
  </w:style>
  <w:style w:type="character" w:customStyle="1" w:styleId="a9">
    <w:name w:val="Выделение для Базового Поиска"/>
    <w:basedOn w:val="a3"/>
    <w:uiPriority w:val="99"/>
    <w:rsid w:val="00DC376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376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C376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C376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C376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C376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C376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C376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C376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C376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C376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C376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C376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C376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C376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C37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C376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37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C376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C376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C376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C376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C376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C376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C376F"/>
  </w:style>
  <w:style w:type="paragraph" w:customStyle="1" w:styleId="aff2">
    <w:name w:val="Моноширинный"/>
    <w:basedOn w:val="a"/>
    <w:next w:val="a"/>
    <w:uiPriority w:val="99"/>
    <w:rsid w:val="00DC376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C376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C376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C376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C376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C376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C376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C376F"/>
    <w:pPr>
      <w:ind w:left="140"/>
    </w:pPr>
  </w:style>
  <w:style w:type="character" w:customStyle="1" w:styleId="affa">
    <w:name w:val="Опечатки"/>
    <w:uiPriority w:val="99"/>
    <w:rsid w:val="00DC376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C376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C376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C376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C376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C376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C376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C376F"/>
  </w:style>
  <w:style w:type="paragraph" w:customStyle="1" w:styleId="afff2">
    <w:name w:val="Примечание."/>
    <w:basedOn w:val="a6"/>
    <w:next w:val="a"/>
    <w:uiPriority w:val="99"/>
    <w:rsid w:val="00DC376F"/>
  </w:style>
  <w:style w:type="character" w:customStyle="1" w:styleId="afff3">
    <w:name w:val="Продолжение ссылки"/>
    <w:basedOn w:val="a4"/>
    <w:uiPriority w:val="99"/>
    <w:rsid w:val="00DC376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C376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C376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C376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C376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C376F"/>
  </w:style>
  <w:style w:type="character" w:customStyle="1" w:styleId="afff9">
    <w:name w:val="Ссылка на утративший силу документ"/>
    <w:basedOn w:val="a4"/>
    <w:uiPriority w:val="99"/>
    <w:rsid w:val="00DC376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C376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C376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C376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C376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C37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C37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376F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2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Normal (Web)"/>
    <w:basedOn w:val="a"/>
    <w:rsid w:val="00582E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32F2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3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630D-498D-42F8-9E8D-88AC95D3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Первый</cp:lastModifiedBy>
  <cp:revision>5</cp:revision>
  <cp:lastPrinted>2021-09-16T11:51:00Z</cp:lastPrinted>
  <dcterms:created xsi:type="dcterms:W3CDTF">2021-08-31T12:31:00Z</dcterms:created>
  <dcterms:modified xsi:type="dcterms:W3CDTF">2021-10-09T06:34:00Z</dcterms:modified>
</cp:coreProperties>
</file>