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79" w:rsidRDefault="004D1279" w:rsidP="004D1279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Приложение 1 </w:t>
      </w:r>
    </w:p>
    <w:p w:rsidR="004D1279" w:rsidRDefault="004D1279" w:rsidP="004D1279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>
        <w:rPr>
          <w:rFonts w:ascii="Times New Roman" w:hAnsi="Times New Roman" w:cs="Times New Roman"/>
        </w:rPr>
        <w:t xml:space="preserve"> постановлением</w:t>
      </w:r>
    </w:p>
    <w:p w:rsidR="004D1279" w:rsidRDefault="004D1279" w:rsidP="004D1279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Главы администрации </w:t>
      </w:r>
    </w:p>
    <w:p w:rsidR="004D1279" w:rsidRDefault="004D1279" w:rsidP="004D1279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 w:cs="Times New Roman"/>
        </w:rPr>
        <w:t>Семенкинский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4D1279" w:rsidRDefault="004D1279" w:rsidP="004D1279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МР </w:t>
      </w:r>
      <w:proofErr w:type="spellStart"/>
      <w:r>
        <w:rPr>
          <w:rFonts w:ascii="Times New Roman" w:hAnsi="Times New Roman" w:cs="Times New Roman"/>
        </w:rPr>
        <w:t>Аургазинский</w:t>
      </w:r>
      <w:proofErr w:type="spellEnd"/>
      <w:r>
        <w:rPr>
          <w:rFonts w:ascii="Times New Roman" w:hAnsi="Times New Roman" w:cs="Times New Roman"/>
        </w:rPr>
        <w:t xml:space="preserve"> район РБ </w:t>
      </w:r>
    </w:p>
    <w:p w:rsidR="004D1279" w:rsidRDefault="004D1279" w:rsidP="004D1279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от «18» января  2019г № 2</w:t>
      </w:r>
    </w:p>
    <w:p w:rsidR="004D1279" w:rsidRDefault="004D1279" w:rsidP="004D12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3"/>
      <w:bookmarkEnd w:id="0"/>
    </w:p>
    <w:p w:rsidR="004D1279" w:rsidRDefault="004D1279" w:rsidP="004D12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1279" w:rsidRDefault="004D1279" w:rsidP="004D12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4D1279" w:rsidRDefault="004D1279" w:rsidP="004D12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разработки и утверждения административных регламентов осуществления муниципального контроля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D1279" w:rsidRDefault="004D1279" w:rsidP="004D1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1279" w:rsidRDefault="004D1279" w:rsidP="004D127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D1279" w:rsidRDefault="004D1279" w:rsidP="004D1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определяют порядок разработки и утверждения административных регламентов осуществления муниципального контроля (далее - регламенты).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Регламентом является нормативный правовой акт органа местного самоуправления, наделенного  полномочиями по исполнению муниципальной функции по осуществлению муниципального контроля (далее - органы муниципального контроля), устанавливающий сроки и последовательность административных процедур (действий), осуществляемых органами муниципального контроля) в процессе осуществления муниципального контроля, который полностью или частично осуществляется в соответствии с положениями Федерального </w:t>
      </w:r>
      <w:hyperlink r:id="rId4" w:history="1">
        <w:r>
          <w:rPr>
            <w:rStyle w:val="a3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контроля (надзора) и муниципального контроля". Регламент также устанавливает порядок взаимодействия между структурными подразделениями органов муниципального контроля  и их должностными лицами, между органами муниципального контроля и физическими или юридическими лицами, индивидуальными предпринимателя,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муниципального контроля.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Если иное не установлено федеральными законами, регламент разрабатывается и утверждается органом муниципального контроля, к сфере деятельности которого относится исполнение конкретного полномочия по осуществлению муниципального контроля.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разработке регламентов органы муниципального контроля предусматривают оптимизацию (повышение качества) осуществления муниципального контроля), в том числе:</w:t>
      </w:r>
      <w:proofErr w:type="gramEnd"/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Орган, осуществляющий подготовку регламента, может установить в регламенте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законодательством Российской Федерации;</w:t>
      </w:r>
      <w:proofErr w:type="gramEnd"/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ответственность должностных лиц органов муниципального контроля за несоблюдение ими требований регламентов при выполнении административных процедур (действий);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осуществление отдельных административных процедур (действий) в электронной форме.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Если в исполнении муниципальной функции по осуществлению муниципального контроля участвуют несколько органов муниципального контроля, регламент утверждается совместным нормативно правовым актом таких органов.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соответствующим федеральным органом исполнительной власти, если иное не установлено федеральным законом.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осуществления муниципального контроля.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7(1). Регламент разрабатывается, как правило, после включения соответствующей функции по осуществлению муниципального контроля в перечень муниципальных услуг и функций далее – (перечень).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6"/>
      <w:bookmarkEnd w:id="1"/>
      <w:r>
        <w:rPr>
          <w:rFonts w:ascii="Times New Roman" w:hAnsi="Times New Roman" w:cs="Times New Roman"/>
          <w:sz w:val="24"/>
          <w:szCs w:val="24"/>
        </w:rPr>
        <w:t xml:space="preserve">7(2). Проект регламента и пояснительная записка к нему размещаются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hyperlink r:id="rId5" w:history="1">
        <w:r w:rsidRPr="000A01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A016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A01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semenkinoadm</w:t>
        </w:r>
        <w:proofErr w:type="spellEnd"/>
        <w:r w:rsidRPr="000A016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A01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(далее - сеть "Интернет") 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8"/>
      <w:bookmarkEnd w:id="2"/>
      <w:r>
        <w:rPr>
          <w:rFonts w:ascii="Times New Roman" w:hAnsi="Times New Roman" w:cs="Times New Roman"/>
          <w:sz w:val="24"/>
          <w:szCs w:val="24"/>
        </w:rPr>
        <w:t xml:space="preserve">8.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подлежат независимой экспертизе и экспертизе, проводимой уполномоченным органом.</w:t>
      </w:r>
    </w:p>
    <w:p w:rsidR="004D1279" w:rsidRPr="000A0160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160">
        <w:rPr>
          <w:rFonts w:ascii="Times New Roman" w:hAnsi="Times New Roman" w:cs="Times New Roman"/>
          <w:sz w:val="24"/>
          <w:szCs w:val="24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r:id="rId6" w:anchor="P392" w:history="1">
        <w:r w:rsidRPr="000A0160">
          <w:rPr>
            <w:rStyle w:val="a3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A0160">
        <w:rPr>
          <w:rFonts w:ascii="Times New Roman" w:hAnsi="Times New Roman" w:cs="Times New Roman"/>
          <w:sz w:val="24"/>
          <w:szCs w:val="24"/>
        </w:rPr>
        <w:t xml:space="preserve">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утвержденными постановлением администрации муниципального района </w:t>
      </w:r>
      <w:proofErr w:type="spellStart"/>
      <w:r w:rsidRPr="000A0160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0A016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а также в соответствии с настоящими Правилами.</w:t>
      </w:r>
      <w:proofErr w:type="gramEnd"/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не требуется.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8(1). В случае если нормативным правовым актом, устанавливающим конкретное полномочие органа муниципального контроля,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настоящими Правилами.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Разногласия между органами муниципального контроля, а также между органами  муниципального контроля и уполномоченным органом по проведению экспертизы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 разрешаются в порядке, установленном </w:t>
      </w:r>
      <w:hyperlink r:id="rId7" w:history="1">
        <w:r w:rsidRPr="000A0160">
          <w:rPr>
            <w:rStyle w:val="a3"/>
            <w:rFonts w:ascii="Times New Roman" w:hAnsi="Times New Roman" w:cs="Times New Roman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августа 1997 г. № 1009 "Об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их государственной регистрации".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Проекты регламентов представляются органами муниципального контроля на государственную регистрацию в Государственный комитет Республики Башкортостан по делам юстиции в порядке, установленном законодательством Российской Федерации.</w:t>
      </w:r>
    </w:p>
    <w:p w:rsidR="004D1279" w:rsidRDefault="004D1279" w:rsidP="004D1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1279" w:rsidRDefault="004D1279" w:rsidP="004D127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Требования к регламентам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Наименования регламентов определяются органами муниципального контроля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контроля, и наименования соответствующей функции по осуществлению муниципального контроля в перечне.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регламент включаются следующие разделы: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требования к порядку осуществления муниципального контроля;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</w:t>
      </w:r>
      <w:r>
        <w:rPr>
          <w:rFonts w:ascii="Times New Roman" w:hAnsi="Times New Roman" w:cs="Times New Roman"/>
          <w:sz w:val="24"/>
          <w:szCs w:val="24"/>
        </w:rPr>
        <w:lastRenderedPageBreak/>
        <w:t>процедур (действий) в электронной форме;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осуществлением муниципального контроля (надзора);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досудебный (внесудебный) порядок обжалования решений и действий (бездействия) органов, осуществляющих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контроль, а также их должностных лиц.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Раздел, касающийся общих положений, состоит из следующих подразделов: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функции;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наименование органа, осуществляющего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контроль.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в осуществлении муниципального контроля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 в случаях, предусмотренных законодательством Российской Федерации,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в процессе осуществления муниципального контроля;</w:t>
      </w:r>
      <w:proofErr w:type="gramEnd"/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нормативные правовые акты, регулирующие осуществление муниципального контроля.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муниципального контроля) в сети "Интернет", в федеральной государственной информационной системе "Федеральный реестр государственных услуг (функций)" (далее - федеральный реестр) и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(функций).</w:t>
      </w:r>
      <w:proofErr w:type="gramEnd"/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 контроля.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исполняющий муниципальную функцию, обеспечивает размещение и актуализацию перечня нормативных правовых актов, регулирующих осуществление муниципального контроля, на своем официальном сайте в сети "Интернет", а также в соответствующем разделе федерального реестра;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предмет муниципального контроля;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права и обязанности должностных лиц при осуществлении муниципального контроля;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права и обязанности лиц, в отношении которых осуществляются мероприятия по муниципальному контролю;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описание результата осуществления муниципального контроля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13(1). В подразделе, касающемся прав и обязанностей должностных лиц при осуществлении муниципального  контроля, закрепляются: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обязанность органа муниципального контроля, исполняющего муниципальную функцию, истребовать в рамках межведомственного информационного взаимодействия документы и (или) информацию, включенные в </w:t>
      </w:r>
      <w:hyperlink r:id="rId8" w:history="1">
        <w:r>
          <w:rPr>
            <w:rStyle w:val="a3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№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9" w:history="1">
        <w:r w:rsidRPr="000A0160">
          <w:rPr>
            <w:rStyle w:val="a3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A0160">
        <w:rPr>
          <w:rFonts w:ascii="Times New Roman" w:hAnsi="Times New Roman" w:cs="Times New Roman"/>
          <w:sz w:val="24"/>
          <w:szCs w:val="24"/>
        </w:rPr>
        <w:t>;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обязанность должностного лица органа муниципального контроля, исполняющего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13(2). 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r:id="rId10" w:history="1">
        <w:r w:rsidRPr="000A0160">
          <w:rPr>
            <w:rStyle w:val="a3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A0160">
        <w:rPr>
          <w:rFonts w:ascii="Times New Roman" w:hAnsi="Times New Roman" w:cs="Times New Roman"/>
          <w:sz w:val="24"/>
          <w:szCs w:val="24"/>
        </w:rPr>
        <w:t>;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контроля, исполняющим муниципальную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hyperlink r:id="rId11" w:history="1">
        <w:r w:rsidRPr="000A0160">
          <w:rPr>
            <w:rStyle w:val="a3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A01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1279" w:rsidRDefault="004D1279" w:rsidP="004D1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13(3).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исчерпывающий перечень документов и (или) информации,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ходе проверки лично у проверяемого юридического лица, индивидуального предпринимателя;</w:t>
      </w:r>
      <w:proofErr w:type="gramEnd"/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r:id="rId12" w:history="1">
        <w:r w:rsidRPr="000A0160">
          <w:rPr>
            <w:rStyle w:val="a3"/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0A0160">
        <w:rPr>
          <w:rFonts w:ascii="Times New Roman" w:hAnsi="Times New Roman" w:cs="Times New Roman"/>
          <w:sz w:val="24"/>
          <w:szCs w:val="24"/>
        </w:rPr>
        <w:t>.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Раздел, касающийся требований к порядку осуществления муниципального контроля, состоит из следующих подразделов: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порядок информирования об исполнении функции;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(раздел включается в случае, если в исполнении муниципальной функции участвуют иные организации);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срок осуществления муниципального контроля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подразделе, касающемся порядка информирования об осуществлении муниципального контроля, указываются следующие сведения: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контроля.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справочной информации относится: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и графики работы органа муниципального контроля, исполняющего муниципальную функцию, его структурных подразделений и территориальных органов;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структурного подразделения органа муниципального контроля, исполняющего муниципальную функцию, и организаций, участвующих в осуществлении муниципального контроля, в том числе номер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органа муниципального контроля, исполняющего муниципальную функцию, в сети "Интернет".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муниципального контроля исполняющего муниципальную функцию, в сети "Интернет", в федеральном реестре и на Едином портале государственных и муниципальных услуг (функций), о чем указывается в тексте регламента. Органы муниципального контроля обеспечивают размещение и актуализацию справочной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информации в установленном порядке на своих официальных сайтах, а также в соответствующем разделе федерального реестра.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 подразделе, касающемся срока осуществления муниципального контроля, указывается общий срок осуществления муниципального контроля.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Описание каждой административной процедуры содержит следующие обязательные элементы: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регламента;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условия, порядок и срок приостановления осуществления муниципального контроля в случае, если возможность приостановления предусмотрена законодательством Российской Федерации;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критерии принятия решений;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Раздел, касающийся порядка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осуществлением муниципального контроля, состоит из следующих подразделов: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органа муниципального контроля  положений регламента и иных нормативных правовых актов, устанавливающих требования к осуществлению муниципального контроля, а также за принятием ими решений;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осуществления муниципального контроля;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ответственность должностных лиц органа муниципального контроля за решения и действия (бездействие), принимаемые (осуществляемые) ими в ходе осуществления муниципального контроля;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Раздел, касающийся досудебного (внесудебного) порядка обжалования решений и действий (бездействия) органов, осуществляющих муниципальный контроль, а также их должностных лиц, состоит из следующих подразделов: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(надзора) (далее - жалоба);</w:t>
      </w:r>
      <w:proofErr w:type="gramEnd"/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предмет досудебного (внесудебного) обжалования;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основания для начала процедуры досудебного (внесудебного) обжалования;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 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сроки рассмотрения жалобы;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4D1279" w:rsidRDefault="004D1279" w:rsidP="004D1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1279" w:rsidRDefault="004D1279" w:rsidP="004D127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Организация независимой экспертизы</w:t>
      </w:r>
    </w:p>
    <w:p w:rsidR="004D1279" w:rsidRDefault="004D1279" w:rsidP="004D12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проектов регламентов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Проекты регламентов подлежат независимой экспертизе.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Независимая экспертиза проекта регламента проводится во время его размещения в сети "Интернет" в соответствии с </w:t>
      </w:r>
      <w:hyperlink r:id="rId13" w:anchor="P86" w:history="1">
        <w:r w:rsidRPr="000A0160">
          <w:rPr>
            <w:rStyle w:val="a3"/>
            <w:rFonts w:ascii="Times New Roman" w:hAnsi="Times New Roman" w:cs="Times New Roman"/>
            <w:sz w:val="24"/>
            <w:szCs w:val="24"/>
          </w:rPr>
          <w:t>пунктом 7(2)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 с указанием дат начала и окончания приема заключений по результатам независимой экспертизы.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препятствием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проведения экспертизы уполномоченным органом для проведения экспертизы в соответствии с </w:t>
      </w:r>
      <w:hyperlink r:id="rId14" w:anchor="P88" w:history="1">
        <w:r w:rsidRPr="000A0160">
          <w:rPr>
            <w:rStyle w:val="a3"/>
            <w:rFonts w:ascii="Times New Roman" w:hAnsi="Times New Roman" w:cs="Times New Roman"/>
            <w:sz w:val="24"/>
            <w:szCs w:val="24"/>
          </w:rPr>
          <w:t>пунктом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279" w:rsidRDefault="004D1279" w:rsidP="004D1279">
      <w:pPr>
        <w:rPr>
          <w:sz w:val="24"/>
          <w:szCs w:val="24"/>
        </w:rPr>
      </w:pPr>
      <w:r>
        <w:rPr>
          <w:vanish/>
          <w:color w:val="333333"/>
          <w:sz w:val="24"/>
          <w:szCs w:val="24"/>
        </w:rPr>
        <w:t>Остренькие хрустящие огурчики. Достойный вариант из серии "Огурцы на зиму". Чтобы не потерять рецепт, добавьте его себе на стену! Продукты Огурцы - 4 кг Для маринада: 1 стакан сахара 3 ст. л. соли 1 стакан уксуса 9% 1 стакан растительного масла 1 ч. л. черного молотого перца 1 ч. л. красного молотого перца 2 ст. л. сухой горчицы 2 ст. л. чеснока Как приготовить острые огурцы на зиму: Для маринада все соединить и перемешать. Огурцы разрезать либо на кружочки либо продольно на 6-8 частей, кому как нравится. Смешать огурцы с маринадом. Выдержать 2 часа (каждые 30 минут перемешивать). Довести до кипения и варить, пока огурцы не поменяют цвет. Сразу же разложить по банкам и закатать. Укутать в шубу.</w:t>
      </w: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Приложение 2 </w:t>
      </w:r>
    </w:p>
    <w:p w:rsidR="004D1279" w:rsidRDefault="004D1279" w:rsidP="004D1279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>
        <w:rPr>
          <w:rFonts w:ascii="Times New Roman" w:hAnsi="Times New Roman" w:cs="Times New Roman"/>
        </w:rPr>
        <w:t xml:space="preserve"> постановлением</w:t>
      </w:r>
    </w:p>
    <w:p w:rsidR="004D1279" w:rsidRDefault="004D1279" w:rsidP="004D1279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Главы администрации </w:t>
      </w:r>
    </w:p>
    <w:p w:rsidR="004D1279" w:rsidRDefault="004D1279" w:rsidP="004D1279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 w:cs="Times New Roman"/>
        </w:rPr>
        <w:t>Семенкинский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4D1279" w:rsidRDefault="004D1279" w:rsidP="004D1279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МР </w:t>
      </w:r>
      <w:proofErr w:type="spellStart"/>
      <w:r>
        <w:rPr>
          <w:rFonts w:ascii="Times New Roman" w:hAnsi="Times New Roman" w:cs="Times New Roman"/>
        </w:rPr>
        <w:t>Аургазинский</w:t>
      </w:r>
      <w:proofErr w:type="spellEnd"/>
      <w:r>
        <w:rPr>
          <w:rFonts w:ascii="Times New Roman" w:hAnsi="Times New Roman" w:cs="Times New Roman"/>
        </w:rPr>
        <w:t xml:space="preserve"> район РБ </w:t>
      </w:r>
    </w:p>
    <w:p w:rsidR="004D1279" w:rsidRDefault="004D1279" w:rsidP="004D1279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от «18» января  2019г № 2</w:t>
      </w:r>
    </w:p>
    <w:p w:rsidR="004D1279" w:rsidRDefault="004D1279" w:rsidP="004D12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1279" w:rsidRDefault="004D1279" w:rsidP="004D12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4D1279" w:rsidRDefault="004D1279" w:rsidP="004D12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D1279" w:rsidRDefault="004D1279" w:rsidP="004D1279">
      <w:pPr>
        <w:spacing w:after="1"/>
      </w:pP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279" w:rsidRDefault="004D1279" w:rsidP="004D127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D1279" w:rsidRDefault="004D1279" w:rsidP="004D1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определяют порядок разработки и утверждения административных регламентов предоставления муниципальных услуг (далее - регламенты).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Регламентом является нормативный правовой акт органа местного самоуправления,  устанавливающий сроки и последовательность административных процедур (действий), осуществляемых органами, предоставляющими муниципальные услуги, в процессе предоставления муниципальной услуги в соответствии с требованиями Федерального </w:t>
      </w:r>
      <w:hyperlink r:id="rId15" w:history="1">
        <w:r w:rsidRPr="000A0160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(далее - Федеральный закон).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Регламент также устанавливает порядок взаимодействия между структурными подразделениями органа местного самоуправления, предоставляющих муниципальные услуги,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  <w:proofErr w:type="gramEnd"/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Регламент разрабатывается и утверждается органом, предоставляющим муниципальные услуги, если иное не установлено федеральными законами.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разработке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муниципальные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</w:t>
      </w:r>
      <w:r>
        <w:rPr>
          <w:rFonts w:ascii="Times New Roman" w:hAnsi="Times New Roman" w:cs="Times New Roman"/>
          <w:sz w:val="24"/>
          <w:szCs w:val="24"/>
        </w:rPr>
        <w:lastRenderedPageBreak/>
        <w:t>отношению к соответствующим срокам, установленным законодательством Российской Федерации;</w:t>
      </w:r>
      <w:proofErr w:type="gramEnd"/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предоставление муниципальной услуги в электронной форме.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Если в предоставлении муниципальной услуги участвуют несколько органов, предоставляющих муниципальные услуги, регламент утверждается совместным нормативным правовым актом таких органов.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Исполнение  органом местного самоуправления отдельных государственных полномочий Российской Федерации, субъекта Российской Федерации переданных им на основании федерального закона с предоставлением субвенций из федерального и республиканского бюджетов, осуществляется в порядке, установленном регламентом, утвержденным соответствующим федеральным и республиканским органом исполнительной власти, если иное не установлено федеральным законом.</w:t>
      </w:r>
      <w:proofErr w:type="gramEnd"/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предоставления соответствующей муниципальной услуги.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7(1).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 контроля  (далее - перечень).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7(2). Проект регламента и пояснительная записка к нему размещаются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semenkinoadm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подлежат независимой экспертизе и экспертизе, проводимой отделом информационно-правового обеспечения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r:id="rId16" w:anchor="P392" w:history="1">
        <w:r w:rsidRPr="000A0160">
          <w:rPr>
            <w:rStyle w:val="a3"/>
            <w:rFonts w:ascii="Times New Roman" w:hAnsi="Times New Roman" w:cs="Times New Roman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утвержденными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а также в соответствии с настоящими Правилами.</w:t>
      </w:r>
      <w:proofErr w:type="gramEnd"/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не требуется.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8(1).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  <w:proofErr w:type="gramEnd"/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Разногласия между органами, предоставляющими муниципальные услуги, а также между органами, предоставляющими муниципальные услуги, и юридическим отделом по проектам регламентов, а также проектам нормативных правовых актов по внесению изменений в ранее изданные регламенты, признанию регламентов утратившими силу разрешаются в порядке, установленном </w:t>
      </w:r>
      <w:hyperlink r:id="rId17" w:history="1">
        <w:r w:rsidRPr="000A0160">
          <w:rPr>
            <w:rStyle w:val="a3"/>
            <w:rFonts w:ascii="Times New Roman" w:hAnsi="Times New Roman" w:cs="Times New Roman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августа 1997 г. № 1009 "Об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их государственной регистрации".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Проекты регламентов представляются органами, предоставляющими муниципальные услуги, на государственную регистрацию в Государственный комитет Республики Башкортостан по делам юстиции в порядке, установленном законодательством Российской Федерации.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279" w:rsidRDefault="004D1279" w:rsidP="004D127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Требования к регламентам</w:t>
      </w:r>
    </w:p>
    <w:p w:rsidR="004D1279" w:rsidRDefault="004D1279" w:rsidP="004D1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Наименования регламентов определяются органами, предоставляющими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регламент включаются следующие разделы: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регламента;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административные регламенты не включается настоящий раздел в следующих случаях: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Раздел, касающийся общих положений, состоит из следующих подразделов: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предмет регулирования регламента;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порядок, форма, место размещения и способы получения справочной информации, в том </w:t>
      </w:r>
      <w:r>
        <w:rPr>
          <w:rFonts w:ascii="Times New Roman" w:hAnsi="Times New Roman" w:cs="Times New Roman"/>
          <w:sz w:val="24"/>
          <w:szCs w:val="24"/>
        </w:rPr>
        <w:lastRenderedPageBreak/>
        <w:t>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"Федеральный реестр государственных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реестра.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Стандарт предоставления муниципальной услуги должен содержать следующие подразделы: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муниципальной услуги;</w:t>
      </w:r>
    </w:p>
    <w:p w:rsidR="004D1279" w:rsidRPr="000A0160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Также указываются </w:t>
      </w:r>
      <w:r w:rsidRPr="000A0160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r:id="rId18" w:history="1">
        <w:r w:rsidRPr="000A0160">
          <w:rPr>
            <w:rStyle w:val="a3"/>
            <w:rFonts w:ascii="Times New Roman" w:hAnsi="Times New Roman" w:cs="Times New Roman"/>
            <w:sz w:val="24"/>
            <w:szCs w:val="24"/>
          </w:rPr>
          <w:t>пункта 3 статьи 7</w:t>
        </w:r>
      </w:hyperlink>
      <w:r w:rsidRPr="000A0160">
        <w:rPr>
          <w:rFonts w:ascii="Times New Roman" w:hAnsi="Times New Roman" w:cs="Times New Roman"/>
          <w:sz w:val="24"/>
          <w:szCs w:val="24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9" w:history="1">
        <w:r w:rsidRPr="000A0160">
          <w:rPr>
            <w:rStyle w:val="a3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A0160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органом местного самоуправления;</w:t>
      </w:r>
      <w:proofErr w:type="gramEnd"/>
    </w:p>
    <w:p w:rsidR="004D1279" w:rsidRPr="000A0160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160">
        <w:rPr>
          <w:rFonts w:ascii="Times New Roman" w:hAnsi="Times New Roman" w:cs="Times New Roman"/>
          <w:sz w:val="24"/>
          <w:szCs w:val="24"/>
        </w:rPr>
        <w:t>в) описание результата предоставления муниципальной услуги;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нормативные правовые акты, регулирующие предоставление муниципальной услуги.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 государственных 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(функций).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 официальном сайте, а также в соответствующем разделе федерального реестра;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16"/>
      <w:bookmarkEnd w:id="3"/>
      <w:proofErr w:type="gramStart"/>
      <w:r>
        <w:rPr>
          <w:rFonts w:ascii="Times New Roman" w:hAnsi="Times New Roman" w:cs="Times New Roman"/>
          <w:sz w:val="24"/>
          <w:szCs w:val="24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18"/>
      <w:bookmarkEnd w:id="4"/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(1)) указание на запрет требовать от заявителя: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</w:t>
      </w:r>
      <w:r w:rsidRPr="000A0160">
        <w:rPr>
          <w:rFonts w:ascii="Times New Roman" w:hAnsi="Times New Roman" w:cs="Times New Roman"/>
          <w:sz w:val="24"/>
          <w:szCs w:val="24"/>
        </w:rPr>
        <w:t xml:space="preserve">х в </w:t>
      </w:r>
      <w:hyperlink r:id="rId20" w:history="1">
        <w:r w:rsidRPr="000A0160">
          <w:rPr>
            <w:rStyle w:val="a3"/>
            <w:rFonts w:ascii="Times New Roman" w:hAnsi="Times New Roman" w:cs="Times New Roman"/>
            <w:sz w:val="24"/>
            <w:szCs w:val="24"/>
          </w:rPr>
          <w:t>части</w:t>
        </w:r>
        <w:proofErr w:type="gramEnd"/>
        <w:r w:rsidRPr="000A0160">
          <w:rPr>
            <w:rStyle w:val="a3"/>
            <w:rFonts w:ascii="Times New Roman" w:hAnsi="Times New Roman" w:cs="Times New Roman"/>
            <w:sz w:val="24"/>
            <w:szCs w:val="24"/>
          </w:rPr>
          <w:t xml:space="preserve"> 6 статьи 7</w:t>
        </w:r>
      </w:hyperlink>
      <w:r w:rsidRPr="000A0160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исчерпывающий перечень оснований для отказа в приеме документов, необходимых для предоставления муниципальной услуги;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исчерпывающий перечень оснований для приостановления или отказа в предоставлении муниципальной  услуги. В случае отсутствия таких оснований следует прямо указать на это в тексте регламента;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</w:t>
      </w:r>
      <w:r>
        <w:rPr>
          <w:rFonts w:ascii="Times New Roman" w:hAnsi="Times New Roman" w:cs="Times New Roman"/>
          <w:sz w:val="24"/>
          <w:szCs w:val="24"/>
        </w:rPr>
        <w:lastRenderedPageBreak/>
        <w:t>(выдаваемых) организациями, участвующими в предоставлении муниципальной  услуги;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порядок, размер и основания взимания государственной пошлины или иной платы, взимаемой за предоставление муниципальной услуги.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  <w:proofErr w:type="gramEnd"/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 социальной защите инвалидов;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получением муниципальной услуги и (или) предоставления такой услуги.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</w:t>
      </w:r>
      <w:r>
        <w:rPr>
          <w:rFonts w:ascii="Times New Roman" w:hAnsi="Times New Roman" w:cs="Times New Roman"/>
          <w:sz w:val="24"/>
          <w:szCs w:val="24"/>
        </w:rPr>
        <w:lastRenderedPageBreak/>
        <w:t>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4D1279" w:rsidRPr="000A0160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должен содержать в том числе:</w:t>
      </w:r>
    </w:p>
    <w:p w:rsidR="004D1279" w:rsidRPr="000A0160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160">
        <w:rPr>
          <w:rFonts w:ascii="Times New Roman" w:hAnsi="Times New Roman" w:cs="Times New Roman"/>
          <w:sz w:val="24"/>
          <w:szCs w:val="24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21" w:history="1">
        <w:r w:rsidRPr="000A0160">
          <w:rPr>
            <w:rStyle w:val="a3"/>
            <w:rFonts w:ascii="Times New Roman" w:hAnsi="Times New Roman" w:cs="Times New Roman"/>
            <w:sz w:val="24"/>
            <w:szCs w:val="24"/>
          </w:rPr>
          <w:t>статьи 10</w:t>
        </w:r>
      </w:hyperlink>
      <w:r w:rsidRPr="000A0160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4D1279" w:rsidRPr="000A0160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160">
        <w:rPr>
          <w:rFonts w:ascii="Times New Roman" w:hAnsi="Times New Roman" w:cs="Times New Roman"/>
          <w:sz w:val="24"/>
          <w:szCs w:val="24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4D1279" w:rsidRPr="000A0160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160">
        <w:rPr>
          <w:rFonts w:ascii="Times New Roman" w:hAnsi="Times New Roman" w:cs="Times New Roman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4D1279" w:rsidRPr="000A0160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160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соответствии с </w:t>
      </w:r>
      <w:hyperlink r:id="rId22" w:history="1">
        <w:r w:rsidRPr="000A0160">
          <w:rPr>
            <w:rStyle w:val="a3"/>
            <w:rFonts w:ascii="Times New Roman" w:hAnsi="Times New Roman" w:cs="Times New Roman"/>
            <w:sz w:val="24"/>
            <w:szCs w:val="24"/>
          </w:rPr>
          <w:t>подпунктом 1 части 6 статьи 15</w:t>
        </w:r>
      </w:hyperlink>
      <w:r w:rsidRPr="000A0160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160">
        <w:rPr>
          <w:rFonts w:ascii="Times New Roman" w:hAnsi="Times New Roman" w:cs="Times New Roman"/>
          <w:sz w:val="24"/>
          <w:szCs w:val="24"/>
        </w:rPr>
        <w:t>В разделе описывается порядок</w:t>
      </w:r>
      <w:r>
        <w:rPr>
          <w:rFonts w:ascii="Times New Roman" w:hAnsi="Times New Roman" w:cs="Times New Roman"/>
          <w:sz w:val="24"/>
          <w:szCs w:val="24"/>
        </w:rPr>
        <w:t xml:space="preserve">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государственные услуги, и органов, предоставляющих муниципальные услуги;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процедуры;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Федеральной службой безопасности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Описание каждой административной процедуры предусматривает: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критерии принятия решений;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Раздел, касающийся форм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состоит из следующих подразделов: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жалоба);</w:t>
      </w:r>
      <w:proofErr w:type="gramEnd"/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порядок досудебного (внесудебного) </w:t>
      </w:r>
      <w:r>
        <w:rPr>
          <w:rFonts w:ascii="Times New Roman" w:hAnsi="Times New Roman" w:cs="Times New Roman"/>
          <w:sz w:val="24"/>
          <w:szCs w:val="24"/>
        </w:rPr>
        <w:lastRenderedPageBreak/>
        <w:t>обжалования решений и действий (бездействия) органа, предоставляющего муниципальную услугу, а также его должностных лиц.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в соответствии с Федеральным </w:t>
      </w:r>
      <w:hyperlink r:id="rId23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жалобы;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власти, организации, должностные лица, которым может быть направлена жалоба;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подачи и рассмотрения жалобы;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рассмотрения жалобы;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рассмотрения жалобы;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 рассмотрения жалобы;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обжалования решения по жалобе;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tabs>
          <w:tab w:val="left" w:pos="2436"/>
        </w:tabs>
        <w:rPr>
          <w:sz w:val="24"/>
          <w:szCs w:val="24"/>
        </w:rPr>
      </w:pPr>
    </w:p>
    <w:p w:rsidR="004D1279" w:rsidRDefault="004D1279" w:rsidP="004D1279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3 </w:t>
      </w:r>
    </w:p>
    <w:p w:rsidR="004D1279" w:rsidRDefault="004D1279" w:rsidP="004D1279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>
        <w:rPr>
          <w:rFonts w:ascii="Times New Roman" w:hAnsi="Times New Roman" w:cs="Times New Roman"/>
        </w:rPr>
        <w:t xml:space="preserve"> постановлением</w:t>
      </w:r>
    </w:p>
    <w:p w:rsidR="004D1279" w:rsidRDefault="004D1279" w:rsidP="004D1279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Главы администрации </w:t>
      </w:r>
    </w:p>
    <w:p w:rsidR="004D1279" w:rsidRDefault="004D1279" w:rsidP="004D1279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 w:cs="Times New Roman"/>
        </w:rPr>
        <w:t>Семенкинский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4D1279" w:rsidRDefault="004D1279" w:rsidP="004D1279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МР </w:t>
      </w:r>
      <w:proofErr w:type="spellStart"/>
      <w:r>
        <w:rPr>
          <w:rFonts w:ascii="Times New Roman" w:hAnsi="Times New Roman" w:cs="Times New Roman"/>
        </w:rPr>
        <w:t>Аургазинский</w:t>
      </w:r>
      <w:proofErr w:type="spellEnd"/>
      <w:r>
        <w:rPr>
          <w:rFonts w:ascii="Times New Roman" w:hAnsi="Times New Roman" w:cs="Times New Roman"/>
        </w:rPr>
        <w:t xml:space="preserve"> район РБ </w:t>
      </w:r>
    </w:p>
    <w:p w:rsidR="004D1279" w:rsidRDefault="004D1279" w:rsidP="004D1279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от «18» января  2019г № 2</w:t>
      </w:r>
    </w:p>
    <w:p w:rsidR="004D1279" w:rsidRDefault="004D1279" w:rsidP="004D127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4D1279" w:rsidRDefault="004D1279" w:rsidP="004D12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4D1279" w:rsidRDefault="004D1279" w:rsidP="004D12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осуществления муниципального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 сельского поселения </w:t>
      </w:r>
    </w:p>
    <w:p w:rsidR="004D1279" w:rsidRDefault="004D1279" w:rsidP="004D1279">
      <w:pPr>
        <w:pStyle w:val="ConsPlusTitle"/>
        <w:jc w:val="center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D1279" w:rsidRDefault="004D1279" w:rsidP="004D1279">
      <w:pPr>
        <w:pStyle w:val="ConsPlusNormal"/>
        <w:ind w:firstLine="0"/>
        <w:jc w:val="both"/>
      </w:pP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Настоящие Правила определяют порядок проведения экспертизы проекта административного регламента осуществления муниципального контроля   и (или) проекта административного регламента предоставления 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 органами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самоуправления.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Экспертиза проводится отделом информационно-правового обеспечения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A0160">
        <w:rPr>
          <w:rFonts w:ascii="Times New Roman" w:hAnsi="Times New Roman" w:cs="Times New Roman"/>
          <w:sz w:val="24"/>
          <w:szCs w:val="24"/>
        </w:rPr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24" w:history="1">
        <w:r w:rsidRPr="000A0160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0A0160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или Федерального </w:t>
      </w:r>
      <w:hyperlink r:id="rId25" w:history="1">
        <w:r w:rsidRPr="000A0160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0A0160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требованиям иных нормативных правовых актов, регулирующих</w:t>
      </w:r>
      <w:proofErr w:type="gramEnd"/>
      <w:r w:rsidRPr="000A0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160">
        <w:rPr>
          <w:rFonts w:ascii="Times New Roman" w:hAnsi="Times New Roman" w:cs="Times New Roman"/>
          <w:sz w:val="24"/>
          <w:szCs w:val="24"/>
        </w:rPr>
        <w:t>порядок предоставления соответствующей муниципальной услуги или осуществления муниципального контроля, а также требованиям, предъявляемым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государственной услуге или осуществлении соответствующего муниципального контроля в перечне муниципальных услуг и муниципальных функций по осуществлению муниципальных контроля (далее - перечень).</w:t>
      </w:r>
      <w:proofErr w:type="gramEnd"/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отношении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контроля, а также проекта акта об отмене административного регламента осуществления муниципального контроля проводится оценка их соответствия положениям Федерального </w:t>
      </w:r>
      <w:hyperlink r:id="rId26" w:history="1">
        <w:r>
          <w:rPr>
            <w:rStyle w:val="a3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иным нормативным правовым актам, регулирующим порядок осуществления муниципального контроля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 услуги проводится оценка их соответствия положениям Федерального </w:t>
      </w:r>
      <w:hyperlink r:id="rId27" w:history="1">
        <w:r>
          <w:rPr>
            <w:rStyle w:val="a3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и принятых в соответствии с ним нормативных правовых актов. В том числе проверяется: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</w:t>
      </w:r>
      <w:hyperlink r:id="rId28" w:history="1">
        <w:r w:rsidRPr="000A0160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A0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упорядочение административных процедур (действий);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избыточных административных процедур (действий);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4D1279" w:rsidRPr="000A0160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160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0A0160">
        <w:rPr>
          <w:rFonts w:ascii="Times New Roman" w:hAnsi="Times New Roman" w:cs="Times New Roman"/>
          <w:sz w:val="24"/>
          <w:szCs w:val="24"/>
        </w:rPr>
        <w:t>Администрация сельского поселения, ответственная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готовит и представляет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осуществления муниципального контроля, сведения об учете рекомендаций независимой экспертизы.</w:t>
      </w:r>
      <w:proofErr w:type="gramEnd"/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(исполнения муниципальной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в отдел информационно-правового обеспечения Администрации муниципального района.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отделом информационно-правового обеспечения Администрации муниципального района в срок не более 30 рабочих дней со дня его получения.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 </w:t>
      </w:r>
      <w:r>
        <w:rPr>
          <w:rFonts w:ascii="Times New Roman" w:hAnsi="Times New Roman" w:cs="Times New Roman"/>
          <w:b/>
          <w:sz w:val="24"/>
          <w:szCs w:val="24"/>
        </w:rPr>
        <w:t>начальником отдела или специалистом ответственным за экспертизу указанных проектов.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муниципальной услуге или соответствующей муниципальной функции в перечне.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отдел информационно-правового обеспечения Администрации муниципального района.</w:t>
      </w:r>
      <w:proofErr w:type="gramEnd"/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 наличии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 структурные подразделения администрации, бюджетные учреждения и другие организации,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наличии разногласий структурные подразделения администрации, бюджетные учреждения и другие организации,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рассмотрение таких разногласий в порядке, установленном </w:t>
      </w:r>
      <w:hyperlink r:id="rId29" w:history="1">
        <w:r w:rsidRPr="000A0160">
          <w:rPr>
            <w:rStyle w:val="a3"/>
            <w:rFonts w:ascii="Times New Roman" w:hAnsi="Times New Roman" w:cs="Times New Roman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№ 1009 "Об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их государственной регистрации".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соответствующими руководителями структурных подразделений, руководителями бюджетных учреждений и других организаций, ответственными 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и начальником отдела информационно-правового обеспечения или специалистом, 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экспертизу проектов административных регламентов, проектов изменений в административные регламенты, проектов актов об отмене административных регламентов.</w:t>
      </w:r>
    </w:p>
    <w:p w:rsidR="004D1279" w:rsidRDefault="004D1279" w:rsidP="004D1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в отдел информационно-правового обеспечения Администрации муниципального района не требуется.</w:t>
      </w:r>
    </w:p>
    <w:p w:rsidR="004D1279" w:rsidRDefault="004D1279" w:rsidP="004D1279">
      <w:pPr>
        <w:pStyle w:val="ConsPlusNormal"/>
        <w:ind w:firstLine="540"/>
        <w:jc w:val="both"/>
      </w:pPr>
    </w:p>
    <w:p w:rsidR="004D1279" w:rsidRDefault="004D1279" w:rsidP="004D127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1279" w:rsidRDefault="004D1279" w:rsidP="004D127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1279" w:rsidRDefault="004D1279" w:rsidP="004D127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1279" w:rsidRDefault="004D1279" w:rsidP="004D127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1279" w:rsidRDefault="004D1279" w:rsidP="004D127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1279" w:rsidRDefault="004D1279" w:rsidP="004D127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1279" w:rsidRDefault="004D1279" w:rsidP="004D127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1279" w:rsidRDefault="004D1279" w:rsidP="004D127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1279" w:rsidRDefault="004D1279" w:rsidP="004D127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1279" w:rsidRDefault="004D1279" w:rsidP="004D127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1279" w:rsidRDefault="004D1279" w:rsidP="004D1279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4D1279" w:rsidRDefault="004D1279" w:rsidP="004D1279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4D1279" w:rsidRDefault="004D1279" w:rsidP="004D1279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4D1279" w:rsidRDefault="004D1279" w:rsidP="004D1279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4D1279" w:rsidRDefault="004D1279" w:rsidP="004D1279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4D1279" w:rsidRDefault="004D1279" w:rsidP="004D1279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4D1279" w:rsidRDefault="004D1279" w:rsidP="004D1279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4D1279" w:rsidRDefault="004D1279" w:rsidP="004D1279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4D1279" w:rsidRDefault="004D1279" w:rsidP="004D1279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4D1279" w:rsidRDefault="004D1279" w:rsidP="004D1279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4D1279" w:rsidRDefault="004D1279" w:rsidP="004D1279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4D1279" w:rsidRDefault="004D1279" w:rsidP="004D127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4D1279" w:rsidRDefault="004D1279" w:rsidP="004D127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проведения</w:t>
      </w:r>
    </w:p>
    <w:p w:rsidR="004D1279" w:rsidRDefault="004D1279" w:rsidP="004D127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экспертизы проектов</w:t>
      </w:r>
    </w:p>
    <w:p w:rsidR="004D1279" w:rsidRDefault="004D1279" w:rsidP="004D127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административных регламентов</w:t>
      </w:r>
    </w:p>
    <w:p w:rsidR="004D1279" w:rsidRDefault="004D1279" w:rsidP="004D127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исполнения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4D1279" w:rsidRDefault="004D1279" w:rsidP="004D127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функции и </w:t>
      </w:r>
      <w:proofErr w:type="gramStart"/>
      <w:r>
        <w:rPr>
          <w:rFonts w:ascii="Times New Roman" w:hAnsi="Times New Roman" w:cs="Times New Roman"/>
        </w:rPr>
        <w:t>административных</w:t>
      </w:r>
      <w:proofErr w:type="gramEnd"/>
    </w:p>
    <w:p w:rsidR="004D1279" w:rsidRDefault="004D1279" w:rsidP="004D127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регламентов предоставления</w:t>
      </w:r>
    </w:p>
    <w:p w:rsidR="004D1279" w:rsidRDefault="004D1279" w:rsidP="004D127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  услуги</w:t>
      </w:r>
    </w:p>
    <w:p w:rsidR="004D1279" w:rsidRDefault="004D1279" w:rsidP="004D127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D1279" w:rsidRDefault="004D1279" w:rsidP="004D12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49"/>
      <w:bookmarkEnd w:id="5"/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4D1279" w:rsidRDefault="004D1279" w:rsidP="004D12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 административного регламента исполнения</w:t>
      </w:r>
    </w:p>
    <w:p w:rsidR="004D1279" w:rsidRDefault="004D1279" w:rsidP="004D12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  функции (предоставления</w:t>
      </w:r>
      <w:proofErr w:type="gramEnd"/>
    </w:p>
    <w:p w:rsidR="004D1279" w:rsidRDefault="004D1279" w:rsidP="004D12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услуги)</w:t>
      </w: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279" w:rsidRDefault="004D1279" w:rsidP="004D12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Настоящее экспертное заключение дано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D1279" w:rsidRDefault="004D1279" w:rsidP="004D127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проекта административного регламента)</w:t>
      </w: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Проект административного регламента разработан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proofErr w:type="gramEnd"/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D1279" w:rsidRDefault="004D1279" w:rsidP="004D127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органа разработавшего регламент)</w:t>
      </w: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 Дата проведения экспертизы - "__" ____________ 20___ года.</w:t>
      </w: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1.4. Комплектность поступивших на экспертизу материалов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</w:t>
      </w:r>
      <w:proofErr w:type="gramEnd"/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D1279" w:rsidRDefault="004D1279" w:rsidP="004D127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перечень отсутствующих документов)</w:t>
      </w: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1.5. В пояснительной записке не отражено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</w:t>
      </w:r>
      <w:proofErr w:type="gramEnd"/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D1279" w:rsidRDefault="004D1279" w:rsidP="004D127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информация, не отраженная в пояснительной записке)</w:t>
      </w: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279" w:rsidRDefault="004D1279" w:rsidP="004D12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Оценка соответствия проекта административного регламента требованиям,</w:t>
      </w:r>
    </w:p>
    <w:p w:rsidR="004D1279" w:rsidRDefault="004D1279" w:rsidP="004D12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предъявляемым к нему Федеральным </w:t>
      </w:r>
      <w:hyperlink r:id="rId30" w:history="1">
        <w:r>
          <w:rPr>
            <w:rStyle w:val="a3"/>
            <w:color w:val="0000FF"/>
            <w:sz w:val="24"/>
            <w:szCs w:val="24"/>
          </w:rPr>
          <w:t>законом</w:t>
        </w:r>
      </w:hyperlink>
    </w:p>
    <w:p w:rsidR="004D1279" w:rsidRDefault="004D1279" w:rsidP="004D12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"Об организации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4D1279" w:rsidRDefault="004D1279" w:rsidP="004D12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муниципальных услуг" и принятыми в соответствии с ним</w:t>
      </w:r>
      <w:proofErr w:type="gramEnd"/>
    </w:p>
    <w:p w:rsidR="004D1279" w:rsidRDefault="004D1279" w:rsidP="004D12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 Соответствие  структуры  и  содержания  проекта административного регламента,  в  том  числе  стандарта  исполнения  муниципальной  функции (предоставления  муниципальной  услуги), требованиям, предъявляемым к ним Федеральным   законом  "Об  организации  предоставления  государственных  и муниципальных   услуг"  и  принятыми  в  соответствии  с  ним  нормативными правовыми актами ___________________________________________________________________________________</w:t>
      </w:r>
    </w:p>
    <w:p w:rsidR="004D1279" w:rsidRDefault="004D1279" w:rsidP="004D127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(указываются нарушения требований к структуре и содержанию проекта</w:t>
      </w: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:rsidR="004D1279" w:rsidRDefault="004D1279" w:rsidP="004D127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административного регламента)</w:t>
      </w: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  Полнота описания в проекте административного регламента порядка и условий исполнения муниципальной  функции и предоставления муниципальной  услуги, установленных законодательством: ___________________________________________________________________</w:t>
      </w:r>
    </w:p>
    <w:p w:rsidR="004D1279" w:rsidRDefault="004D1279" w:rsidP="004D127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(указываются нарушения описания  порядка и условий исполнения</w:t>
      </w: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:rsidR="004D1279" w:rsidRDefault="004D1279" w:rsidP="004D127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муниципальной  функции (предоставления муниципальной   услуги))</w:t>
      </w: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    Оптимизация    порядка   исполнения   муниципальной   функции (предоставления муниципальной услуги), в том числе:</w:t>
      </w: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 упорядочение  административных процедур и административных действий   при  исполнении  муниципальной    функции  (предоставления  муниципальной  услуги): ___________________________________________________________________________________</w:t>
      </w:r>
    </w:p>
    <w:p w:rsidR="004D1279" w:rsidRDefault="004D1279" w:rsidP="004D127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(указывается на наличие/отсутствие в проекте</w:t>
      </w:r>
      <w:proofErr w:type="gramEnd"/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___________________________________________________________________________________;</w:t>
      </w:r>
    </w:p>
    <w:p w:rsidR="004D1279" w:rsidRDefault="004D1279" w:rsidP="004D127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положений, направленных на упорядочение административных процедур и  административных действий)</w:t>
      </w: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 устранение  избыточных административных процедур и административных действий: ___________________________________________________________________________________</w:t>
      </w:r>
    </w:p>
    <w:p w:rsidR="004D1279" w:rsidRDefault="004D1279" w:rsidP="004D127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(указывается на наличие/отсутствие в проекте</w:t>
      </w:r>
      <w:proofErr w:type="gramEnd"/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:rsidR="004D1279" w:rsidRDefault="004D1279" w:rsidP="004D127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положений, устраняющих избыточные административные процедуры и административные действия)</w:t>
      </w: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 сокращение срока исполнения муниципальной   функции (предоставления муниципальной      услуги),    а    также    срока   выполнения   отдельных административных  процедур  и административных действий в рамках исполнения муниципальной   функции (предоставления муниципальной   услуги): </w:t>
      </w: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4D1279" w:rsidRDefault="004D1279" w:rsidP="004D127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(указывается на то,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предусмотрено</w:t>
      </w:r>
      <w:proofErr w:type="gramEnd"/>
      <w:r>
        <w:rPr>
          <w:rFonts w:ascii="Times New Roman" w:hAnsi="Times New Roman" w:cs="Times New Roman"/>
          <w:sz w:val="18"/>
          <w:szCs w:val="18"/>
        </w:rPr>
        <w:t>/не предусмотрено сокращение срока)</w:t>
      </w: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 исполнение муниципальной  функции в электронной форме, если форма предусмотрена   нормативными  правовыми  актами  исполнительных  органов  и нормативными  правовыми  актами, регулирующими межведомственный электронный документооборот: ___________________________________________________________________________________</w:t>
      </w:r>
    </w:p>
    <w:p w:rsidR="004D1279" w:rsidRDefault="004D1279" w:rsidP="004D127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(указывается на то,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предусмотрена</w:t>
      </w:r>
      <w:proofErr w:type="gramEnd"/>
      <w:r>
        <w:rPr>
          <w:rFonts w:ascii="Times New Roman" w:hAnsi="Times New Roman" w:cs="Times New Roman"/>
          <w:sz w:val="18"/>
          <w:szCs w:val="18"/>
        </w:rPr>
        <w:t>/не предусмотрена  возможность исполнения муниципальной  функции в</w:t>
      </w: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:rsidR="004D1279" w:rsidRDefault="004D1279" w:rsidP="004D127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электронной форме)</w:t>
      </w: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5) предоставление муниципальной   услуги в электронной форме: ________________________</w:t>
      </w: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D1279" w:rsidRDefault="004D1279" w:rsidP="004D127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(указывается на то,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предусмотрена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/не предусмотрена возможность предоставления муниципальной   услуги </w:t>
      </w: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электронной форме)</w:t>
      </w: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Оценка учета в проекте административного регламента результатов его независимой экспертизы</w:t>
      </w: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1279" w:rsidRDefault="004D1279" w:rsidP="004D127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(указываются замечания независимых экспертов, информация об учете   этих замечаний</w:t>
      </w:r>
      <w:proofErr w:type="gramEnd"/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1279" w:rsidRDefault="004D1279" w:rsidP="004D127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исполнительным органом, оценивается необходимость включения  замечаний (предложений) 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D1279" w:rsidRDefault="004D1279" w:rsidP="004D127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проект административного регламента)</w:t>
      </w: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Заключение по результатам проведения независимой экспертизы проекта административного регламента</w:t>
      </w: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1279" w:rsidRDefault="004D1279" w:rsidP="004D127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(рекомендуется к доработке в соответствии с указанными замечаниями и (или)</w:t>
      </w:r>
      <w:proofErr w:type="gramEnd"/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D1279" w:rsidRDefault="004D1279" w:rsidP="004D127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предложениями; рекомендуется к принятию; не рекомендуется к принятию - </w:t>
      </w:r>
      <w:proofErr w:type="gramStart"/>
      <w:r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указать)</w:t>
      </w: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лица,</w:t>
      </w: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экспертизу    _______________     __________________________".</w:t>
      </w:r>
    </w:p>
    <w:p w:rsidR="004D1279" w:rsidRDefault="004D1279" w:rsidP="004D1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(расшифровка подписи)</w:t>
      </w:r>
    </w:p>
    <w:p w:rsidR="004D1279" w:rsidRDefault="004D1279" w:rsidP="004D1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279" w:rsidRDefault="004D1279" w:rsidP="004D1279">
      <w:pPr>
        <w:pStyle w:val="ConsPlusNormal"/>
        <w:pBdr>
          <w:top w:val="single" w:sz="6" w:space="0" w:color="auto"/>
        </w:pBdr>
        <w:spacing w:before="100" w:after="1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560E" w:rsidRDefault="0010560E"/>
    <w:sectPr w:rsidR="0010560E" w:rsidSect="004D12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279"/>
    <w:rsid w:val="0010560E"/>
    <w:rsid w:val="004D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D1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4D1279"/>
    <w:rPr>
      <w:color w:val="996633"/>
      <w:u w:val="none"/>
    </w:rPr>
  </w:style>
  <w:style w:type="paragraph" w:customStyle="1" w:styleId="ConsPlusNonformat">
    <w:name w:val="ConsPlusNonformat"/>
    <w:uiPriority w:val="99"/>
    <w:rsid w:val="004D12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0E48F2E16D6DA3630069E8C495D8155A863BE77656AE1A20B6D1F7454AFA74A8DDD0C841A4B5AL0Q5F" TargetMode="External"/><Relationship Id="rId13" Type="http://schemas.openxmlformats.org/officeDocument/2006/relationships/hyperlink" Target="file:///D:\&#1043;&#1072;&#1083;&#1080;&#1085;&#1072;\&#1055;&#1086;&#1089;&#1090;&#1072;&#1085;&#1086;&#1074;&#1083;&#1077;&#1085;&#1080;&#1103;%20&#1079;&#1072;%202018%20&#1075;&#1086;&#1076;\&#1055;&#1086;&#1089;&#1090;&#1072;&#1085;&#1086;&#1074;&#1083;&#1077;&#1085;&#1080;&#1103;%202018.docx" TargetMode="External"/><Relationship Id="rId18" Type="http://schemas.openxmlformats.org/officeDocument/2006/relationships/hyperlink" Target="consultantplus://offline/ref=A320E48F2E16D6DA3630069E8C495D8155A269B877656AE1A20B6D1F7454AFA74A8DDD0C841A4B5FL0Q2F" TargetMode="External"/><Relationship Id="rId26" Type="http://schemas.openxmlformats.org/officeDocument/2006/relationships/hyperlink" Target="consultantplus://offline/ref=A320E48F2E16D6DA3630069E8C495D8154AA64BF746C6AE1A20B6D1F74L5Q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20E48F2E16D6DA3630069E8C495D8155A269B877656AE1A20B6D1F7454AFA74A8DDD0C841A4B5CL0Q6F" TargetMode="External"/><Relationship Id="rId7" Type="http://schemas.openxmlformats.org/officeDocument/2006/relationships/hyperlink" Target="consultantplus://offline/ref=A320E48F2E16D6DA3630069E8C495D8154AA60BF706C6AE1A20B6D1F7454AFA74A8DDD0C841A4B58L0QAF" TargetMode="External"/><Relationship Id="rId12" Type="http://schemas.openxmlformats.org/officeDocument/2006/relationships/hyperlink" Target="consultantplus://offline/ref=A320E48F2E16D6DA3630069E8C495D8155A863BE77656AE1A20B6D1F7454AFA74A8DDD0C841A4B5AL0Q5F" TargetMode="External"/><Relationship Id="rId17" Type="http://schemas.openxmlformats.org/officeDocument/2006/relationships/hyperlink" Target="consultantplus://offline/ref=A320E48F2E16D6DA3630069E8C495D8154AA60BF706C6AE1A20B6D1F7454AFA74A8DDD0C841A4B58L0QAF" TargetMode="External"/><Relationship Id="rId25" Type="http://schemas.openxmlformats.org/officeDocument/2006/relationships/hyperlink" Target="consultantplus://offline/ref=A320E48F2E16D6DA3630069E8C495D8154AA64BF746C6AE1A20B6D1F74L5Q4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43;&#1072;&#1083;&#1080;&#1085;&#1072;\&#1055;&#1086;&#1089;&#1090;&#1072;&#1085;&#1086;&#1074;&#1083;&#1077;&#1085;&#1080;&#1103;%20&#1079;&#1072;%202018%20&#1075;&#1086;&#1076;\&#1055;&#1086;&#1089;&#1090;&#1072;&#1085;&#1086;&#1074;&#1083;&#1077;&#1085;&#1080;&#1103;%202018.docx" TargetMode="External"/><Relationship Id="rId20" Type="http://schemas.openxmlformats.org/officeDocument/2006/relationships/hyperlink" Target="consultantplus://offline/ref=A320E48F2E16D6DA3630069E8C495D8155A269B877656AE1A20B6D1F7454AFA74A8DDD09L8Q7F" TargetMode="External"/><Relationship Id="rId29" Type="http://schemas.openxmlformats.org/officeDocument/2006/relationships/hyperlink" Target="consultantplus://offline/ref=A320E48F2E16D6DA3630069E8C495D8154AA60BF706C6AE1A20B6D1F7454AFA74A8DDD0C841A4B58L0QAF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43;&#1072;&#1083;&#1080;&#1085;&#1072;\&#1055;&#1086;&#1089;&#1090;&#1072;&#1085;&#1086;&#1074;&#1083;&#1077;&#1085;&#1080;&#1103;%20&#1079;&#1072;%202018%20&#1075;&#1086;&#1076;\&#1055;&#1086;&#1089;&#1090;&#1072;&#1085;&#1086;&#1074;&#1083;&#1077;&#1085;&#1080;&#1103;%202018.docx" TargetMode="External"/><Relationship Id="rId11" Type="http://schemas.openxmlformats.org/officeDocument/2006/relationships/hyperlink" Target="consultantplus://offline/ref=A320E48F2E16D6DA3630069E8C495D8155A863BE77656AE1A20B6D1F7454AFA74A8DDD0C841A4B5AL0Q5F" TargetMode="External"/><Relationship Id="rId24" Type="http://schemas.openxmlformats.org/officeDocument/2006/relationships/hyperlink" Target="consultantplus://offline/ref=A320E48F2E16D6DA3630069E8C495D8155A269B877656AE1A20B6D1F74L5Q4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semenkinoadm.ru" TargetMode="External"/><Relationship Id="rId15" Type="http://schemas.openxmlformats.org/officeDocument/2006/relationships/hyperlink" Target="consultantplus://offline/ref=A320E48F2E16D6DA3630069E8C495D8155A269B877656AE1A20B6D1F74L5Q4F" TargetMode="External"/><Relationship Id="rId23" Type="http://schemas.openxmlformats.org/officeDocument/2006/relationships/hyperlink" Target="consultantplus://offline/ref=A320E48F2E16D6DA3630069E8C495D8155A269B877656AE1A20B6D1F74L5Q4F" TargetMode="External"/><Relationship Id="rId28" Type="http://schemas.openxmlformats.org/officeDocument/2006/relationships/hyperlink" Target="consultantplus://offline/ref=A320E48F2E16D6DA3630069E8C495D8155A269B877656AE1A20B6D1F74L5Q4F" TargetMode="External"/><Relationship Id="rId10" Type="http://schemas.openxmlformats.org/officeDocument/2006/relationships/hyperlink" Target="consultantplus://offline/ref=A320E48F2E16D6DA3630069E8C495D8155A863BE77656AE1A20B6D1F7454AFA74A8DDD0C841A4B5AL0Q5F" TargetMode="External"/><Relationship Id="rId19" Type="http://schemas.openxmlformats.org/officeDocument/2006/relationships/hyperlink" Target="consultantplus://offline/ref=A320E48F2E16D6DA3630069E8C495D8155A365BF736D6AE1A20B6D1F7454AFA74A8DDD0C841A4B59L0Q0F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A320E48F2E16D6DA3630069E8C495D8154AA64BF746C6AE1A20B6D1F74L5Q4F" TargetMode="External"/><Relationship Id="rId9" Type="http://schemas.openxmlformats.org/officeDocument/2006/relationships/hyperlink" Target="consultantplus://offline/ref=A320E48F2E16D6DA3630069E8C495D8155A863BE77656AE1A20B6D1F7454AFA74A8DDD0C841A4B5AL0Q5F" TargetMode="External"/><Relationship Id="rId14" Type="http://schemas.openxmlformats.org/officeDocument/2006/relationships/hyperlink" Target="file:///D:\&#1043;&#1072;&#1083;&#1080;&#1085;&#1072;\&#1055;&#1086;&#1089;&#1090;&#1072;&#1085;&#1086;&#1074;&#1083;&#1077;&#1085;&#1080;&#1103;%20&#1079;&#1072;%202018%20&#1075;&#1086;&#1076;\&#1055;&#1086;&#1089;&#1090;&#1072;&#1085;&#1086;&#1074;&#1083;&#1077;&#1085;&#1080;&#1103;%202018.docx" TargetMode="External"/><Relationship Id="rId22" Type="http://schemas.openxmlformats.org/officeDocument/2006/relationships/hyperlink" Target="consultantplus://offline/ref=A320E48F2E16D6DA3630069E8C495D8155A269B877656AE1A20B6D1F7454AFA74A8DDD0C82L1QBF" TargetMode="External"/><Relationship Id="rId27" Type="http://schemas.openxmlformats.org/officeDocument/2006/relationships/hyperlink" Target="consultantplus://offline/ref=A320E48F2E16D6DA3630069E8C495D8155A269B877656AE1A20B6D1F74L5Q4F" TargetMode="External"/><Relationship Id="rId30" Type="http://schemas.openxmlformats.org/officeDocument/2006/relationships/hyperlink" Target="consultantplus://offline/ref=4E44504CEE7E34BA5DAD78E67AB911A3F07EA613F168DC3D268C01BA75F0A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10361</Words>
  <Characters>59060</Characters>
  <Application>Microsoft Office Word</Application>
  <DocSecurity>0</DocSecurity>
  <Lines>492</Lines>
  <Paragraphs>138</Paragraphs>
  <ScaleCrop>false</ScaleCrop>
  <Company/>
  <LinksUpToDate>false</LinksUpToDate>
  <CharactersWithSpaces>69283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1</cp:revision>
  <dcterms:created xsi:type="dcterms:W3CDTF">2019-02-11T07:11:00Z</dcterms:created>
  <dcterms:modified xsi:type="dcterms:W3CDTF">2019-02-11T07:13:00Z</dcterms:modified>
</cp:coreProperties>
</file>